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95" w:rsidRPr="00BA7743" w:rsidRDefault="00514F95" w:rsidP="00C65836">
      <w:pPr>
        <w:bidi/>
        <w:jc w:val="center"/>
        <w:rPr>
          <w:rFonts w:cs="B Titr"/>
          <w:rtl/>
          <w:lang w:bidi="fa-IR"/>
        </w:rPr>
      </w:pPr>
      <w:r w:rsidRPr="00BA7743">
        <w:rPr>
          <w:rFonts w:cs="B Titr" w:hint="cs"/>
          <w:rtl/>
          <w:lang w:bidi="fa-IR"/>
        </w:rPr>
        <w:t>طرح درس</w:t>
      </w:r>
    </w:p>
    <w:p w:rsidR="00514F95" w:rsidRPr="00BA7743" w:rsidRDefault="00514F95" w:rsidP="00BA7743">
      <w:pPr>
        <w:bidi/>
        <w:rPr>
          <w:rFonts w:cs="B Titr"/>
          <w:rtl/>
          <w:lang w:bidi="fa-IR"/>
        </w:rPr>
      </w:pPr>
      <w:r w:rsidRPr="00BA7743">
        <w:rPr>
          <w:rFonts w:cs="B Titr" w:hint="cs"/>
          <w:sz w:val="18"/>
          <w:szCs w:val="18"/>
          <w:rtl/>
          <w:lang w:bidi="fa-IR"/>
        </w:rPr>
        <w:t xml:space="preserve">عنوان درس: </w:t>
      </w:r>
      <w:r w:rsidR="0000536A" w:rsidRPr="00BA7743">
        <w:rPr>
          <w:rFonts w:cs="B Titr" w:hint="cs"/>
          <w:rtl/>
          <w:lang w:bidi="fa-IR"/>
        </w:rPr>
        <w:t xml:space="preserve">روش ها </w:t>
      </w:r>
      <w:r w:rsidR="00BA7743" w:rsidRPr="00BA7743">
        <w:rPr>
          <w:rFonts w:cs="B Titr" w:hint="cs"/>
          <w:rtl/>
          <w:lang w:bidi="fa-IR"/>
        </w:rPr>
        <w:t>و وسایل تحقیق در مدیریت منابع خاک</w:t>
      </w:r>
      <w:r w:rsidR="00BA7743">
        <w:rPr>
          <w:rFonts w:cs="B Titr" w:hint="cs"/>
          <w:rtl/>
          <w:lang w:bidi="fa-IR"/>
        </w:rPr>
        <w:t xml:space="preserve">       </w:t>
      </w:r>
      <w:r w:rsidRPr="00BA7743">
        <w:rPr>
          <w:rFonts w:cs="B Titr" w:hint="cs"/>
          <w:sz w:val="18"/>
          <w:szCs w:val="18"/>
          <w:rtl/>
          <w:lang w:bidi="fa-IR"/>
        </w:rPr>
        <w:t>مقطع:</w:t>
      </w:r>
      <w:r w:rsidRPr="00BA7743">
        <w:rPr>
          <w:rFonts w:cs="B Titr" w:hint="cs"/>
          <w:rtl/>
          <w:lang w:bidi="fa-IR"/>
        </w:rPr>
        <w:t xml:space="preserve"> </w:t>
      </w:r>
      <w:r w:rsidR="0051384A" w:rsidRPr="00BA7743">
        <w:rPr>
          <w:rFonts w:cs="B Titr" w:hint="cs"/>
          <w:rtl/>
          <w:lang w:bidi="fa-IR"/>
        </w:rPr>
        <w:t>دکتری</w:t>
      </w:r>
      <w:r w:rsidR="00BA7743" w:rsidRPr="00BA7743">
        <w:rPr>
          <w:rFonts w:cs="B Titr" w:hint="cs"/>
          <w:rtl/>
          <w:lang w:bidi="fa-IR"/>
        </w:rPr>
        <w:t xml:space="preserve">         </w:t>
      </w:r>
      <w:r w:rsidRPr="00BA7743">
        <w:rPr>
          <w:rFonts w:cs="B Titr" w:hint="cs"/>
          <w:sz w:val="18"/>
          <w:szCs w:val="18"/>
          <w:rtl/>
          <w:lang w:bidi="fa-IR"/>
        </w:rPr>
        <w:t>تعداد واحد:</w:t>
      </w:r>
      <w:r w:rsidRPr="00BA7743">
        <w:rPr>
          <w:rFonts w:cs="B Titr" w:hint="cs"/>
          <w:rtl/>
          <w:lang w:bidi="fa-IR"/>
        </w:rPr>
        <w:t xml:space="preserve"> </w:t>
      </w:r>
      <w:r w:rsidR="0000536A" w:rsidRPr="00BA7743">
        <w:rPr>
          <w:rFonts w:cs="B Titr" w:hint="cs"/>
          <w:rtl/>
          <w:lang w:bidi="fa-IR"/>
        </w:rPr>
        <w:t>2</w:t>
      </w:r>
      <w:r w:rsidRPr="00BA7743">
        <w:rPr>
          <w:rFonts w:cs="B Titr" w:hint="cs"/>
          <w:rtl/>
          <w:lang w:bidi="fa-IR"/>
        </w:rPr>
        <w:t xml:space="preserve"> واحد نظری</w:t>
      </w:r>
    </w:p>
    <w:p w:rsidR="00514F95" w:rsidRPr="00BA7743" w:rsidRDefault="003E58D5" w:rsidP="0000536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A7743">
        <w:rPr>
          <w:rFonts w:cs="B Titr" w:hint="cs"/>
          <w:rtl/>
          <w:lang w:bidi="fa-IR"/>
        </w:rPr>
        <w:t xml:space="preserve">جلسه اول: </w:t>
      </w:r>
      <w:r w:rsidR="0000536A" w:rsidRPr="00BA7743">
        <w:rPr>
          <w:rFonts w:cs="B Nazanin" w:hint="cs"/>
          <w:sz w:val="24"/>
          <w:szCs w:val="24"/>
          <w:rtl/>
        </w:rPr>
        <w:t xml:space="preserve">مقوله </w:t>
      </w:r>
      <w:r w:rsidR="0000536A" w:rsidRPr="00BA7743">
        <w:rPr>
          <w:rFonts w:cs="B Nazanin"/>
          <w:sz w:val="24"/>
          <w:szCs w:val="24"/>
        </w:rPr>
        <w:t>Soil digital mapping (SDM)</w:t>
      </w:r>
      <w:r w:rsidR="0000536A" w:rsidRPr="00BA7743">
        <w:rPr>
          <w:rFonts w:cs="B Nazanin" w:hint="cs"/>
          <w:sz w:val="24"/>
          <w:szCs w:val="24"/>
          <w:rtl/>
          <w:lang w:bidi="fa-IR"/>
        </w:rPr>
        <w:t xml:space="preserve"> و کشاورزی دقیق (</w:t>
      </w:r>
      <w:r w:rsidR="0000536A" w:rsidRPr="00BA7743">
        <w:rPr>
          <w:rFonts w:cs="B Nazanin"/>
          <w:sz w:val="24"/>
          <w:szCs w:val="24"/>
          <w:lang w:bidi="fa-IR"/>
        </w:rPr>
        <w:t>PA</w:t>
      </w:r>
      <w:r w:rsidR="0000536A" w:rsidRPr="00BA7743">
        <w:rPr>
          <w:rFonts w:cs="B Nazanin" w:hint="cs"/>
          <w:sz w:val="24"/>
          <w:szCs w:val="24"/>
          <w:rtl/>
          <w:lang w:bidi="fa-IR"/>
        </w:rPr>
        <w:t xml:space="preserve">) و ابزارهای و تکنیک های مورد استفاده در </w:t>
      </w:r>
      <w:r w:rsidR="0000536A" w:rsidRPr="00BA7743">
        <w:rPr>
          <w:rFonts w:cs="B Nazanin"/>
          <w:sz w:val="24"/>
          <w:szCs w:val="24"/>
          <w:lang w:bidi="fa-IR"/>
        </w:rPr>
        <w:t>SDM-PA</w:t>
      </w:r>
      <w:r w:rsidR="0000536A" w:rsidRPr="00BA7743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00536A" w:rsidRPr="00BA7743" w:rsidRDefault="0000536A" w:rsidP="0000536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A7743">
        <w:rPr>
          <w:rFonts w:cs="B Titr" w:hint="cs"/>
          <w:rtl/>
          <w:lang w:bidi="fa-IR"/>
        </w:rPr>
        <w:t>جلسه دوم:</w:t>
      </w:r>
      <w:r w:rsidRPr="00BA7743">
        <w:rPr>
          <w:rFonts w:cs="B Nazanin" w:hint="cs"/>
          <w:sz w:val="24"/>
          <w:szCs w:val="24"/>
          <w:rtl/>
          <w:lang w:bidi="fa-IR"/>
        </w:rPr>
        <w:t xml:space="preserve"> معرفی </w:t>
      </w:r>
      <w:r w:rsidRPr="00BA7743">
        <w:rPr>
          <w:rFonts w:cs="B Nazanin"/>
          <w:sz w:val="24"/>
          <w:szCs w:val="24"/>
          <w:lang w:bidi="fa-IR"/>
        </w:rPr>
        <w:t>EMI (Electromagnetic induction)</w:t>
      </w:r>
      <w:r w:rsidRPr="00BA7743">
        <w:rPr>
          <w:rFonts w:cs="B Nazanin" w:hint="cs"/>
          <w:sz w:val="24"/>
          <w:szCs w:val="24"/>
          <w:rtl/>
          <w:lang w:bidi="fa-IR"/>
        </w:rPr>
        <w:t xml:space="preserve"> و انواع دستگاه ها و ابزارهای مبتنی بر </w:t>
      </w:r>
      <w:r w:rsidRPr="00BA7743">
        <w:rPr>
          <w:rFonts w:cs="B Nazanin"/>
          <w:sz w:val="24"/>
          <w:szCs w:val="24"/>
          <w:lang w:bidi="fa-IR"/>
        </w:rPr>
        <w:t>EMI</w:t>
      </w:r>
      <w:r w:rsidRPr="00BA7743">
        <w:rPr>
          <w:rFonts w:cs="B Nazanin" w:hint="cs"/>
          <w:sz w:val="24"/>
          <w:szCs w:val="24"/>
          <w:rtl/>
          <w:lang w:bidi="fa-IR"/>
        </w:rPr>
        <w:t xml:space="preserve"> و پرداختن به کیس های عملیاتی جهت استفاده از این تکنیک</w:t>
      </w:r>
    </w:p>
    <w:p w:rsidR="0000536A" w:rsidRPr="00BA7743" w:rsidRDefault="0000536A" w:rsidP="0000536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A7743">
        <w:rPr>
          <w:rFonts w:cs="B Titr" w:hint="cs"/>
          <w:rtl/>
          <w:lang w:bidi="fa-IR"/>
        </w:rPr>
        <w:t>جلسه سوم:</w:t>
      </w:r>
      <w:r w:rsidRPr="00BA7743">
        <w:rPr>
          <w:rFonts w:cs="B Nazanin" w:hint="cs"/>
          <w:sz w:val="24"/>
          <w:szCs w:val="24"/>
          <w:rtl/>
          <w:lang w:bidi="fa-IR"/>
        </w:rPr>
        <w:t xml:space="preserve"> معرفی و مبانی الگوریتم ژنتیک (روش های کلاسیک و تکاملی) به منظور بهینه سازی در کیس های حفاظت منابع آب و خاک. </w:t>
      </w:r>
      <w:r w:rsidRPr="00BA7743">
        <w:rPr>
          <w:rFonts w:cs="B Nazanin"/>
          <w:sz w:val="24"/>
          <w:szCs w:val="24"/>
          <w:lang w:bidi="fa-IR"/>
        </w:rPr>
        <w:t>NSGA-II</w:t>
      </w:r>
      <w:r w:rsidRPr="00BA7743"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BA7743">
        <w:rPr>
          <w:rFonts w:cs="B Nazanin"/>
          <w:sz w:val="24"/>
          <w:szCs w:val="24"/>
          <w:lang w:bidi="fa-IR"/>
        </w:rPr>
        <w:t>Optimization</w:t>
      </w:r>
    </w:p>
    <w:p w:rsidR="0000536A" w:rsidRPr="00BA7743" w:rsidRDefault="0000536A" w:rsidP="0000536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A7743">
        <w:rPr>
          <w:rFonts w:cs="B Titr" w:hint="cs"/>
          <w:rtl/>
          <w:lang w:bidi="fa-IR"/>
        </w:rPr>
        <w:t>جلسه چهارم:</w:t>
      </w:r>
      <w:r w:rsidRPr="00BA7743">
        <w:rPr>
          <w:rFonts w:cs="B Nazanin" w:hint="cs"/>
          <w:sz w:val="24"/>
          <w:szCs w:val="24"/>
          <w:rtl/>
          <w:lang w:bidi="fa-IR"/>
        </w:rPr>
        <w:t xml:space="preserve"> استفاده از تکنیک </w:t>
      </w:r>
      <w:r w:rsidRPr="00BA7743">
        <w:rPr>
          <w:rFonts w:cs="B Nazanin"/>
          <w:sz w:val="24"/>
          <w:szCs w:val="24"/>
          <w:lang w:bidi="fa-IR"/>
        </w:rPr>
        <w:t>TDR</w:t>
      </w:r>
      <w:r w:rsidRPr="00BA7743">
        <w:rPr>
          <w:rFonts w:cs="B Nazanin" w:hint="cs"/>
          <w:sz w:val="24"/>
          <w:szCs w:val="24"/>
          <w:rtl/>
          <w:lang w:bidi="fa-IR"/>
        </w:rPr>
        <w:t xml:space="preserve"> در ابزارهایی نظیر تریس، تتاپروب، </w:t>
      </w:r>
      <w:r w:rsidRPr="00BA7743">
        <w:rPr>
          <w:rFonts w:cs="B Nazanin"/>
          <w:sz w:val="24"/>
          <w:szCs w:val="24"/>
          <w:lang w:bidi="fa-IR"/>
        </w:rPr>
        <w:t>PR1</w:t>
      </w:r>
      <w:r w:rsidRPr="00BA7743">
        <w:rPr>
          <w:rFonts w:cs="B Nazanin" w:hint="cs"/>
          <w:sz w:val="24"/>
          <w:szCs w:val="24"/>
          <w:rtl/>
          <w:lang w:bidi="fa-IR"/>
        </w:rPr>
        <w:t xml:space="preserve"> و پروب </w:t>
      </w:r>
      <w:r w:rsidRPr="00BA7743">
        <w:rPr>
          <w:rFonts w:cs="B Nazanin"/>
          <w:sz w:val="24"/>
          <w:szCs w:val="24"/>
          <w:lang w:bidi="fa-IR"/>
        </w:rPr>
        <w:t>WET</w:t>
      </w:r>
      <w:r w:rsidRPr="00BA7743">
        <w:rPr>
          <w:rFonts w:cs="B Nazanin" w:hint="cs"/>
          <w:sz w:val="24"/>
          <w:szCs w:val="24"/>
          <w:rtl/>
          <w:lang w:bidi="fa-IR"/>
        </w:rPr>
        <w:t xml:space="preserve"> در پایش رطوبتی و دمایی خاک در اعماق مختلف</w:t>
      </w:r>
    </w:p>
    <w:p w:rsidR="0000536A" w:rsidRPr="00BA7743" w:rsidRDefault="0000536A" w:rsidP="0000536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A7743">
        <w:rPr>
          <w:rFonts w:cs="B Titr" w:hint="cs"/>
          <w:rtl/>
          <w:lang w:bidi="fa-IR"/>
        </w:rPr>
        <w:t>جلسه پنجم:</w:t>
      </w:r>
      <w:r w:rsidRPr="00BA7743">
        <w:rPr>
          <w:rFonts w:cs="B Nazanin" w:hint="cs"/>
          <w:sz w:val="24"/>
          <w:szCs w:val="24"/>
          <w:rtl/>
          <w:lang w:bidi="fa-IR"/>
        </w:rPr>
        <w:t xml:space="preserve"> معرفی انواع پروب ها و سنسورهای دستگاه تریس و میکروتریس و مجدودیت های آنها در کیس های عملیاتی در فیلد</w:t>
      </w:r>
    </w:p>
    <w:p w:rsidR="0000536A" w:rsidRPr="00BA7743" w:rsidRDefault="0000536A" w:rsidP="0000536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A7743">
        <w:rPr>
          <w:rFonts w:cs="B Titr" w:hint="cs"/>
          <w:rtl/>
          <w:lang w:bidi="fa-IR"/>
        </w:rPr>
        <w:t>جلسه ششم:</w:t>
      </w:r>
      <w:r w:rsidRPr="00BA7743">
        <w:rPr>
          <w:rFonts w:cs="B Nazanin" w:hint="cs"/>
          <w:sz w:val="24"/>
          <w:szCs w:val="24"/>
          <w:rtl/>
          <w:lang w:bidi="fa-IR"/>
        </w:rPr>
        <w:t xml:space="preserve"> استفاده از گاما، </w:t>
      </w:r>
      <w:r w:rsidRPr="00BA7743">
        <w:rPr>
          <w:rFonts w:cs="B Nazanin"/>
          <w:sz w:val="24"/>
          <w:szCs w:val="24"/>
          <w:lang w:bidi="fa-IR"/>
        </w:rPr>
        <w:t>XRD</w:t>
      </w:r>
      <w:r w:rsidRPr="00BA7743"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BA7743">
        <w:rPr>
          <w:rFonts w:cs="B Nazanin"/>
          <w:sz w:val="24"/>
          <w:szCs w:val="24"/>
          <w:lang w:bidi="fa-IR"/>
        </w:rPr>
        <w:t>XRF</w:t>
      </w:r>
      <w:r w:rsidRPr="00BA7743">
        <w:rPr>
          <w:rFonts w:cs="B Nazanin" w:hint="cs"/>
          <w:sz w:val="24"/>
          <w:szCs w:val="24"/>
          <w:rtl/>
          <w:lang w:bidi="fa-IR"/>
        </w:rPr>
        <w:t xml:space="preserve"> در پایش خصوصیات خاک (مینرالوژی و تغییرات رطوبتی)</w:t>
      </w:r>
    </w:p>
    <w:p w:rsidR="0000536A" w:rsidRPr="00BA7743" w:rsidRDefault="0000536A" w:rsidP="0000536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A7743">
        <w:rPr>
          <w:rFonts w:cs="B Titr" w:hint="cs"/>
          <w:rtl/>
          <w:lang w:bidi="fa-IR"/>
        </w:rPr>
        <w:t>جلسه هفتم:</w:t>
      </w:r>
      <w:r w:rsidRPr="00BA7743">
        <w:rPr>
          <w:rFonts w:cs="B Nazanin" w:hint="cs"/>
          <w:sz w:val="24"/>
          <w:szCs w:val="24"/>
          <w:rtl/>
          <w:lang w:bidi="fa-IR"/>
        </w:rPr>
        <w:t xml:space="preserve"> استفاده از سی تی اسکن خاک در بررسی تاثیرات تیمارهای آلی در خاک، جریان های ترجیحی و </w:t>
      </w:r>
      <w:r w:rsidRPr="00BA7743">
        <w:rPr>
          <w:rFonts w:cs="B Nazanin"/>
          <w:sz w:val="24"/>
          <w:szCs w:val="24"/>
          <w:lang w:bidi="fa-IR"/>
        </w:rPr>
        <w:t>Fingering effect</w:t>
      </w:r>
    </w:p>
    <w:p w:rsidR="0000536A" w:rsidRPr="00BA7743" w:rsidRDefault="0000536A" w:rsidP="0000536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A7743">
        <w:rPr>
          <w:rFonts w:cs="B Titr" w:hint="cs"/>
          <w:rtl/>
          <w:lang w:bidi="fa-IR"/>
        </w:rPr>
        <w:t>جلسه هشتم:</w:t>
      </w:r>
      <w:r w:rsidRPr="00BA7743">
        <w:rPr>
          <w:rFonts w:cs="B Nazanin" w:hint="cs"/>
          <w:sz w:val="24"/>
          <w:szCs w:val="24"/>
          <w:rtl/>
          <w:lang w:bidi="fa-IR"/>
        </w:rPr>
        <w:t xml:space="preserve"> معرفی و کاربردهای نرم افزار </w:t>
      </w:r>
      <w:r w:rsidRPr="00BA7743">
        <w:rPr>
          <w:rFonts w:cs="B Nazanin"/>
          <w:sz w:val="24"/>
          <w:szCs w:val="24"/>
          <w:lang w:bidi="fa-IR"/>
        </w:rPr>
        <w:t>Fiji</w:t>
      </w:r>
      <w:r w:rsidRPr="00BA7743">
        <w:rPr>
          <w:rFonts w:cs="B Nazanin" w:hint="cs"/>
          <w:sz w:val="24"/>
          <w:szCs w:val="24"/>
          <w:rtl/>
          <w:lang w:bidi="fa-IR"/>
        </w:rPr>
        <w:t xml:space="preserve"> در </w:t>
      </w:r>
      <w:r w:rsidRPr="00BA7743">
        <w:rPr>
          <w:rFonts w:cs="B Nazanin"/>
          <w:sz w:val="24"/>
          <w:szCs w:val="24"/>
          <w:lang w:bidi="fa-IR"/>
        </w:rPr>
        <w:t>CT</w:t>
      </w:r>
    </w:p>
    <w:p w:rsidR="0000536A" w:rsidRPr="00BA7743" w:rsidRDefault="00827C17" w:rsidP="0000536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A7743">
        <w:rPr>
          <w:rFonts w:cs="B Titr" w:hint="cs"/>
          <w:rtl/>
          <w:lang w:bidi="fa-IR"/>
        </w:rPr>
        <w:t>جلسه نهم و دهم:</w:t>
      </w:r>
      <w:r w:rsidRPr="00BA7743">
        <w:rPr>
          <w:rFonts w:cs="B Nazanin" w:hint="cs"/>
          <w:sz w:val="24"/>
          <w:szCs w:val="24"/>
          <w:rtl/>
          <w:lang w:bidi="fa-IR"/>
        </w:rPr>
        <w:t xml:space="preserve"> کاربردهای </w:t>
      </w:r>
      <w:r w:rsidRPr="00BA7743">
        <w:rPr>
          <w:rFonts w:cs="B Nazanin"/>
          <w:sz w:val="24"/>
          <w:szCs w:val="24"/>
          <w:lang w:bidi="fa-IR"/>
        </w:rPr>
        <w:t>RSM</w:t>
      </w:r>
      <w:r w:rsidR="00D1788B" w:rsidRPr="00BA7743">
        <w:rPr>
          <w:rFonts w:cs="B Nazanin"/>
          <w:sz w:val="24"/>
          <w:szCs w:val="24"/>
          <w:lang w:bidi="fa-IR"/>
        </w:rPr>
        <w:t xml:space="preserve"> (Response surface method)</w:t>
      </w:r>
      <w:r w:rsidRPr="00BA7743">
        <w:rPr>
          <w:rFonts w:cs="B Nazanin" w:hint="cs"/>
          <w:sz w:val="24"/>
          <w:szCs w:val="24"/>
          <w:rtl/>
          <w:lang w:bidi="fa-IR"/>
        </w:rPr>
        <w:t xml:space="preserve"> در بهینه سازی مقوله های حفاظتی در حوضه های آبریز</w:t>
      </w:r>
    </w:p>
    <w:p w:rsidR="00827C17" w:rsidRPr="00BA7743" w:rsidRDefault="00827C17" w:rsidP="00827C1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A7743">
        <w:rPr>
          <w:rFonts w:cs="B Titr" w:hint="cs"/>
          <w:rtl/>
          <w:lang w:bidi="fa-IR"/>
        </w:rPr>
        <w:t>جلسه یازدهم:</w:t>
      </w:r>
      <w:r w:rsidRPr="00BA7743">
        <w:rPr>
          <w:rFonts w:cs="B Nazanin" w:hint="cs"/>
          <w:sz w:val="24"/>
          <w:szCs w:val="24"/>
          <w:rtl/>
          <w:lang w:bidi="fa-IR"/>
        </w:rPr>
        <w:t xml:space="preserve"> </w:t>
      </w:r>
      <w:r w:rsidR="00235CC4" w:rsidRPr="00BA7743">
        <w:rPr>
          <w:rFonts w:cs="B Nazanin" w:hint="cs"/>
          <w:sz w:val="24"/>
          <w:szCs w:val="24"/>
          <w:rtl/>
          <w:lang w:bidi="fa-IR"/>
        </w:rPr>
        <w:t>کاربرد بانک های اطلاعاتی در مدیریت جامع منابع خاک و آمایش سرزمینی (</w:t>
      </w:r>
      <w:r w:rsidR="00235CC4" w:rsidRPr="00BA7743">
        <w:rPr>
          <w:rFonts w:cs="B Nazanin"/>
          <w:sz w:val="24"/>
          <w:szCs w:val="24"/>
          <w:lang w:bidi="fa-IR"/>
        </w:rPr>
        <w:t>Land planning</w:t>
      </w:r>
      <w:r w:rsidR="00235CC4" w:rsidRPr="00BA7743">
        <w:rPr>
          <w:rFonts w:cs="B Nazanin" w:hint="cs"/>
          <w:sz w:val="24"/>
          <w:szCs w:val="24"/>
          <w:rtl/>
          <w:lang w:bidi="fa-IR"/>
        </w:rPr>
        <w:t>)</w:t>
      </w:r>
    </w:p>
    <w:p w:rsidR="00235CC4" w:rsidRPr="00BA7743" w:rsidRDefault="00235CC4" w:rsidP="00235CC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A7743">
        <w:rPr>
          <w:rFonts w:cs="B Titr" w:hint="cs"/>
          <w:rtl/>
          <w:lang w:bidi="fa-IR"/>
        </w:rPr>
        <w:t>جلسه دوازدهم:</w:t>
      </w:r>
      <w:r w:rsidRPr="00BA7743">
        <w:rPr>
          <w:rFonts w:cs="B Nazanin" w:hint="cs"/>
          <w:sz w:val="24"/>
          <w:szCs w:val="24"/>
          <w:rtl/>
          <w:lang w:bidi="fa-IR"/>
        </w:rPr>
        <w:t xml:space="preserve"> کاربرد سنجش از دور و سنجنده ها در مدیریت حوزه های آبخیز (استفاده از کتاب ترجمه شده توسط عطااله خادم الرسول با عنوان: پیشرفت ها در دانش ارزیابی و حوزه های آبخیز- انتشارات دانشگاه شهید چمران اهواز)</w:t>
      </w:r>
      <w:r w:rsidR="00A84AD2" w:rsidRPr="00BA7743">
        <w:rPr>
          <w:rFonts w:cs="B Nazanin" w:hint="cs"/>
          <w:sz w:val="24"/>
          <w:szCs w:val="24"/>
          <w:rtl/>
          <w:lang w:bidi="fa-IR"/>
        </w:rPr>
        <w:t xml:space="preserve">. کاربرد </w:t>
      </w:r>
      <w:r w:rsidR="00A84AD2" w:rsidRPr="00BA7743">
        <w:rPr>
          <w:rFonts w:cs="B Nazanin"/>
          <w:sz w:val="24"/>
          <w:szCs w:val="24"/>
          <w:lang w:bidi="fa-IR"/>
        </w:rPr>
        <w:t>RS-GIS-RADAR-LIDAR</w:t>
      </w:r>
    </w:p>
    <w:p w:rsidR="00514F95" w:rsidRPr="00BA7743" w:rsidRDefault="00235CC4" w:rsidP="00BA7743">
      <w:pPr>
        <w:bidi/>
        <w:jc w:val="both"/>
        <w:rPr>
          <w:sz w:val="20"/>
          <w:szCs w:val="20"/>
          <w:rtl/>
          <w:lang w:bidi="fa-IR"/>
        </w:rPr>
      </w:pPr>
      <w:r w:rsidRPr="00BA7743">
        <w:rPr>
          <w:rFonts w:cs="B Titr" w:hint="cs"/>
          <w:rtl/>
          <w:lang w:bidi="fa-IR"/>
        </w:rPr>
        <w:t>جلسات سیزدهم تا شانزدهم:</w:t>
      </w:r>
      <w:r w:rsidRPr="00BA7743">
        <w:rPr>
          <w:rFonts w:cs="B Nazanin" w:hint="cs"/>
          <w:sz w:val="24"/>
          <w:szCs w:val="24"/>
          <w:rtl/>
          <w:lang w:bidi="fa-IR"/>
        </w:rPr>
        <w:t xml:space="preserve"> تدریس فصول 5، 6 و 7 کتاب پیشرفت ها در دانش ارزیابی و حوزه های آبخیز، مترجم عطااله خادم الرسول. جدیدترین روش ها و ابزارهای پایش آب در حوضه ها و مدیریت آنها</w:t>
      </w:r>
      <w:r w:rsidR="00BA7743">
        <w:rPr>
          <w:rFonts w:cs="B Nazanin" w:hint="cs"/>
          <w:sz w:val="24"/>
          <w:szCs w:val="24"/>
          <w:rtl/>
          <w:lang w:bidi="fa-IR"/>
        </w:rPr>
        <w:t>. جمع بندی</w:t>
      </w:r>
      <w:bookmarkStart w:id="0" w:name="_GoBack"/>
      <w:bookmarkEnd w:id="0"/>
    </w:p>
    <w:sectPr w:rsidR="00514F95" w:rsidRPr="00BA7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95"/>
    <w:rsid w:val="0000536A"/>
    <w:rsid w:val="00124A71"/>
    <w:rsid w:val="001C03D0"/>
    <w:rsid w:val="00235CC4"/>
    <w:rsid w:val="00296FD3"/>
    <w:rsid w:val="003E58D5"/>
    <w:rsid w:val="00473509"/>
    <w:rsid w:val="004E1923"/>
    <w:rsid w:val="0051384A"/>
    <w:rsid w:val="00514F95"/>
    <w:rsid w:val="005D0EB6"/>
    <w:rsid w:val="007A767F"/>
    <w:rsid w:val="00827C17"/>
    <w:rsid w:val="00837547"/>
    <w:rsid w:val="00A84AD2"/>
    <w:rsid w:val="00BA7743"/>
    <w:rsid w:val="00C209F0"/>
    <w:rsid w:val="00C65836"/>
    <w:rsid w:val="00CC3D83"/>
    <w:rsid w:val="00D1788B"/>
    <w:rsid w:val="00F0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885CD-EB6A-4082-967B-4C827B69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36FB-8055-4B8F-8CD9-53ECDFCC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DrAKAR</dc:creator>
  <cp:lastModifiedBy>AGRI-3078</cp:lastModifiedBy>
  <cp:revision>8</cp:revision>
  <dcterms:created xsi:type="dcterms:W3CDTF">2019-10-20T21:19:00Z</dcterms:created>
  <dcterms:modified xsi:type="dcterms:W3CDTF">2019-10-21T06:07:00Z</dcterms:modified>
</cp:coreProperties>
</file>