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7B" w:rsidRDefault="0014087B" w:rsidP="0019618C">
      <w:pPr>
        <w:spacing w:after="0"/>
        <w:jc w:val="center"/>
      </w:pPr>
      <w:bookmarkStart w:id="0" w:name="_GoBack"/>
      <w:bookmarkEnd w:id="0"/>
      <w:r w:rsidRPr="0014087B">
        <w:rPr>
          <w:noProof/>
        </w:rPr>
        <w:drawing>
          <wp:inline distT="0" distB="0" distL="0" distR="0">
            <wp:extent cx="1350277" cy="888521"/>
            <wp:effectExtent l="19050" t="0" r="2273" b="0"/>
            <wp:docPr id="1" name="Picture 1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77" cy="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EE" w:rsidRPr="00ED74C5" w:rsidRDefault="0014087B" w:rsidP="0019618C">
      <w:pPr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D74C5">
        <w:rPr>
          <w:rFonts w:cs="B Nazanin" w:hint="cs"/>
          <w:b/>
          <w:bCs/>
          <w:sz w:val="28"/>
          <w:szCs w:val="28"/>
          <w:rtl/>
          <w:lang w:bidi="fa-IR"/>
        </w:rPr>
        <w:t>طرح درس</w:t>
      </w:r>
    </w:p>
    <w:tbl>
      <w:tblPr>
        <w:tblStyle w:val="TableGrid"/>
        <w:tblW w:w="0" w:type="auto"/>
        <w:jc w:val="center"/>
        <w:tblInd w:w="-3571" w:type="dxa"/>
        <w:tblLook w:val="04A0" w:firstRow="1" w:lastRow="0" w:firstColumn="1" w:lastColumn="0" w:noHBand="0" w:noVBand="1"/>
      </w:tblPr>
      <w:tblGrid>
        <w:gridCol w:w="1827"/>
        <w:gridCol w:w="1828"/>
        <w:gridCol w:w="1827"/>
        <w:gridCol w:w="66"/>
        <w:gridCol w:w="1762"/>
        <w:gridCol w:w="223"/>
        <w:gridCol w:w="1605"/>
      </w:tblGrid>
      <w:tr w:rsidR="0014087B" w:rsidTr="0014087B">
        <w:trPr>
          <w:jc w:val="center"/>
        </w:trPr>
        <w:tc>
          <w:tcPr>
            <w:tcW w:w="9138" w:type="dxa"/>
            <w:gridSpan w:val="7"/>
          </w:tcPr>
          <w:p w:rsidR="0014087B" w:rsidRPr="00ED74C5" w:rsidRDefault="0014087B" w:rsidP="00080896">
            <w:pPr>
              <w:bidi/>
              <w:rPr>
                <w:rFonts w:cs="Times New Roman"/>
                <w:sz w:val="26"/>
                <w:szCs w:val="26"/>
                <w:rtl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عنوان درس: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کنه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پیشرفته (بیواکولو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t>ژی، رفتارشناسی و فیزیولوژی)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‍</w:t>
            </w:r>
            <w:r w:rsidR="0008089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="002F2F66">
              <w:rPr>
                <w:rFonts w:cs="B Nazanin" w:hint="cs"/>
                <w:sz w:val="26"/>
                <w:szCs w:val="26"/>
                <w:rtl/>
                <w:lang w:bidi="fa-IR"/>
              </w:rPr>
              <w:t>مقطع دکتری</w:t>
            </w:r>
            <w:r w:rsidR="00080896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66C31" w:rsidTr="00EE1CF0">
        <w:trPr>
          <w:jc w:val="center"/>
        </w:trPr>
        <w:tc>
          <w:tcPr>
            <w:tcW w:w="5548" w:type="dxa"/>
            <w:gridSpan w:val="4"/>
          </w:tcPr>
          <w:p w:rsidR="00666C31" w:rsidRPr="00ED74C5" w:rsidRDefault="000253E2" w:rsidP="00F965D7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مدرس: </w:t>
            </w:r>
            <w:r w:rsidR="004D5B91"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پرویز شیشه</w:t>
            </w:r>
            <w:r w:rsidR="004D5B91" w:rsidRPr="00ED74C5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بر</w:t>
            </w:r>
          </w:p>
        </w:tc>
        <w:tc>
          <w:tcPr>
            <w:tcW w:w="3590" w:type="dxa"/>
            <w:gridSpan w:val="3"/>
          </w:tcPr>
          <w:p w:rsidR="00666C31" w:rsidRPr="00ED74C5" w:rsidRDefault="00666C31" w:rsidP="00B21863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نیمسال: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اول</w:t>
            </w:r>
          </w:p>
        </w:tc>
      </w:tr>
      <w:tr w:rsidR="00666C31" w:rsidTr="0014087B">
        <w:trPr>
          <w:jc w:val="center"/>
        </w:trPr>
        <w:tc>
          <w:tcPr>
            <w:tcW w:w="9138" w:type="dxa"/>
            <w:gridSpan w:val="7"/>
          </w:tcPr>
          <w:p w:rsidR="00666C31" w:rsidRPr="00ED74C5" w:rsidRDefault="004D5B91" w:rsidP="004D5B9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هدف درس: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آشنایی دانشجویان با بیواکولو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t>ژی، رفتارشناسی و فیزیولوژی کنه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softHyphen/>
              <w:t>های گیاهی</w:t>
            </w:r>
          </w:p>
        </w:tc>
      </w:tr>
      <w:tr w:rsidR="00666C31" w:rsidTr="0014087B">
        <w:trPr>
          <w:jc w:val="center"/>
        </w:trPr>
        <w:tc>
          <w:tcPr>
            <w:tcW w:w="9138" w:type="dxa"/>
            <w:gridSpan w:val="7"/>
          </w:tcPr>
          <w:p w:rsidR="001F5F71" w:rsidRPr="00ED74C5" w:rsidRDefault="001F5F71" w:rsidP="0080017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منابع: </w:t>
            </w:r>
          </w:p>
          <w:p w:rsidR="00685190" w:rsidRDefault="001F5F71" w:rsidP="00800176">
            <w:pPr>
              <w:bidi/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685190">
              <w:rPr>
                <w:rFonts w:cs="B Nazanin"/>
                <w:sz w:val="24"/>
                <w:szCs w:val="24"/>
                <w:lang w:bidi="fa-IR"/>
              </w:rPr>
              <w:t>Evans, G. O. (1992).</w:t>
            </w:r>
            <w:r w:rsidR="00685190" w:rsidRPr="00685190">
              <w:rPr>
                <w:rFonts w:cs="B Nazanin"/>
                <w:sz w:val="24"/>
                <w:szCs w:val="24"/>
                <w:lang w:bidi="fa-IR"/>
              </w:rPr>
              <w:t xml:space="preserve"> Principles of Acarology. CAB International, Oxon, 563 pp.</w:t>
            </w:r>
          </w:p>
          <w:p w:rsidR="001F5F71" w:rsidRDefault="00685190" w:rsidP="00800176">
            <w:pPr>
              <w:bidi/>
              <w:jc w:val="right"/>
              <w:rPr>
                <w:rFonts w:cs="B Nazanin"/>
                <w:sz w:val="26"/>
                <w:szCs w:val="26"/>
                <w:lang w:bidi="fa-IR"/>
              </w:rPr>
            </w:pPr>
            <w:proofErr w:type="spellStart"/>
            <w:r w:rsidRPr="00685190">
              <w:rPr>
                <w:rFonts w:cs="B Nazanin"/>
                <w:sz w:val="24"/>
                <w:szCs w:val="24"/>
                <w:lang w:bidi="fa-IR"/>
              </w:rPr>
              <w:t>Krantz</w:t>
            </w:r>
            <w:proofErr w:type="spellEnd"/>
            <w:r w:rsidRPr="00685190">
              <w:rPr>
                <w:rFonts w:cs="B Nazanin"/>
                <w:sz w:val="24"/>
                <w:szCs w:val="24"/>
                <w:lang w:bidi="fa-IR"/>
              </w:rPr>
              <w:t xml:space="preserve">, G. W., &amp; Walter, D. E. (Eds.) (2009). A Manual of Acarology. Third Edition. Texas Tech University Press; Lubbock, Texas, 807 pp. </w:t>
            </w:r>
            <w:r w:rsidR="001F5F71" w:rsidRPr="0068519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  <w:p w:rsidR="00685190" w:rsidRDefault="00685190" w:rsidP="00800176">
            <w:pPr>
              <w:bidi/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685190">
              <w:rPr>
                <w:rFonts w:cs="B Nazanin"/>
                <w:sz w:val="24"/>
                <w:szCs w:val="24"/>
                <w:lang w:bidi="fa-IR"/>
              </w:rPr>
              <w:t xml:space="preserve">Saito, Y. (2010). Plant mites and sociality: diversity and evolution. Springer, </w:t>
            </w:r>
            <w:proofErr w:type="spellStart"/>
            <w:r w:rsidRPr="00685190">
              <w:rPr>
                <w:rFonts w:cs="B Nazanin"/>
                <w:sz w:val="24"/>
                <w:szCs w:val="24"/>
                <w:lang w:bidi="fa-IR"/>
              </w:rPr>
              <w:t>Tokto</w:t>
            </w:r>
            <w:proofErr w:type="spellEnd"/>
            <w:r w:rsidRPr="00685190">
              <w:rPr>
                <w:rFonts w:cs="B Nazanin"/>
                <w:sz w:val="24"/>
                <w:szCs w:val="24"/>
                <w:lang w:bidi="fa-IR"/>
              </w:rPr>
              <w:t>, 187pp.</w:t>
            </w:r>
          </w:p>
          <w:p w:rsidR="00685190" w:rsidRDefault="00685190" w:rsidP="00800176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Walter, D. E &amp; Proctor, H. C. (1999). Mites: ecology, evolution and behavior. CABI Publishing, Oxon, UK, pp. 322.</w:t>
            </w:r>
          </w:p>
          <w:p w:rsidR="00685190" w:rsidRDefault="00685190" w:rsidP="00800176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Wo</w:t>
            </w:r>
            <w:r w:rsidR="00655D0A">
              <w:rPr>
                <w:rFonts w:cs="B Nazanin"/>
                <w:sz w:val="24"/>
                <w:szCs w:val="24"/>
                <w:lang w:bidi="fa-IR"/>
              </w:rPr>
              <w:t>o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lley, T. A. (1988). Acarology, Mites and Human Welfare. John Wiley </w:t>
            </w:r>
            <w:r w:rsidR="00202B20">
              <w:rPr>
                <w:rFonts w:cs="B Nazanin"/>
                <w:sz w:val="24"/>
                <w:szCs w:val="24"/>
                <w:lang w:bidi="fa-IR"/>
              </w:rPr>
              <w:t>&amp; Sons, New York, 484 pp.</w:t>
            </w:r>
          </w:p>
          <w:p w:rsidR="00202B20" w:rsidRPr="00685190" w:rsidRDefault="00742044" w:rsidP="00800176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Zhang, Z. Q., &amp; Liang, L. (1997). An Illustrated Guide to Mites of Agricultural Importance.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Tongji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University Press, Shanghai, 228 pp.</w:t>
            </w:r>
          </w:p>
        </w:tc>
      </w:tr>
      <w:tr w:rsidR="00666C31" w:rsidTr="0014087B">
        <w:trPr>
          <w:jc w:val="center"/>
        </w:trPr>
        <w:tc>
          <w:tcPr>
            <w:tcW w:w="9138" w:type="dxa"/>
            <w:gridSpan w:val="7"/>
          </w:tcPr>
          <w:p w:rsidR="00666C31" w:rsidRPr="00ED74C5" w:rsidRDefault="00ED74C5" w:rsidP="00ED74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زمان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بندی ارائه دروس</w:t>
            </w:r>
          </w:p>
        </w:tc>
      </w:tr>
      <w:tr w:rsidR="0039425B" w:rsidTr="0039425B">
        <w:trPr>
          <w:jc w:val="center"/>
        </w:trPr>
        <w:tc>
          <w:tcPr>
            <w:tcW w:w="7533" w:type="dxa"/>
            <w:gridSpan w:val="6"/>
          </w:tcPr>
          <w:p w:rsidR="0039425B" w:rsidRPr="0039425B" w:rsidRDefault="0039425B" w:rsidP="0039425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محتوای درس</w:t>
            </w:r>
          </w:p>
        </w:tc>
        <w:tc>
          <w:tcPr>
            <w:tcW w:w="1605" w:type="dxa"/>
          </w:tcPr>
          <w:p w:rsidR="0039425B" w:rsidRPr="0039425B" w:rsidRDefault="0039425B" w:rsidP="00B21863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جلسه</w:t>
            </w:r>
          </w:p>
        </w:tc>
      </w:tr>
      <w:tr w:rsidR="0039425B" w:rsidTr="00235A96">
        <w:trPr>
          <w:jc w:val="center"/>
        </w:trPr>
        <w:tc>
          <w:tcPr>
            <w:tcW w:w="7533" w:type="dxa"/>
            <w:gridSpan w:val="6"/>
          </w:tcPr>
          <w:p w:rsidR="0039425B" w:rsidRPr="00B428DF" w:rsidRDefault="00B428DF" w:rsidP="00CA720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شکارگر فیتوزئید و طبقه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بندی آنها براساس تیپ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تغذیه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ای و نحوه سازگاری با رفتارهای ضدشکارگری طعمه</w:t>
            </w:r>
          </w:p>
        </w:tc>
        <w:tc>
          <w:tcPr>
            <w:tcW w:w="1605" w:type="dxa"/>
          </w:tcPr>
          <w:p w:rsidR="0039425B" w:rsidRPr="00235A96" w:rsidRDefault="00235A96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اول</w:t>
            </w:r>
          </w:p>
        </w:tc>
      </w:tr>
      <w:tr w:rsidR="00CA7206" w:rsidTr="00235A96">
        <w:trPr>
          <w:jc w:val="center"/>
        </w:trPr>
        <w:tc>
          <w:tcPr>
            <w:tcW w:w="7533" w:type="dxa"/>
            <w:gridSpan w:val="6"/>
          </w:tcPr>
          <w:p w:rsidR="00CA7206" w:rsidRPr="00D5718A" w:rsidRDefault="00CA7206" w:rsidP="00972227">
            <w:pPr>
              <w:bidi/>
              <w:jc w:val="both"/>
              <w:rPr>
                <w:rFonts w:cs="Times New Roma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انواع راهبردهای ضدشکارگری در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گیاه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خوار (با تاکید بر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تارتن) و شکارگر شامل قلمروگرایی (و نحوه بروز آن در 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گوناگون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  <w:r w:rsidR="00D5718A">
              <w:rPr>
                <w:rFonts w:cs="B Nazanin" w:hint="cs"/>
                <w:sz w:val="26"/>
                <w:szCs w:val="26"/>
                <w:rtl/>
                <w:lang w:bidi="fa-IR"/>
              </w:rPr>
              <w:t>)، رقابت، تهاجم، خویشاوندشناسی، آشنایی، مراقبت والدینی، گروه</w:t>
            </w:r>
            <w:r w:rsidR="00D5718A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گرایی و تغییر الگوی تخمگذاری</w:t>
            </w:r>
          </w:p>
        </w:tc>
        <w:tc>
          <w:tcPr>
            <w:tcW w:w="1605" w:type="dxa"/>
          </w:tcPr>
          <w:p w:rsidR="00CA7206" w:rsidRPr="00235A96" w:rsidRDefault="00CA7206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دوم</w:t>
            </w:r>
          </w:p>
        </w:tc>
      </w:tr>
      <w:tr w:rsidR="00D5718A" w:rsidTr="00235A96">
        <w:trPr>
          <w:jc w:val="center"/>
        </w:trPr>
        <w:tc>
          <w:tcPr>
            <w:tcW w:w="7533" w:type="dxa"/>
            <w:gridSpan w:val="6"/>
          </w:tcPr>
          <w:p w:rsidR="00D5718A" w:rsidRPr="00B428DF" w:rsidRDefault="00D5718A" w:rsidP="0008089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انتخاب طبیعی و انتخاب طبیعی با تاکید بر راهبردهای غالب بر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ها، </w:t>
            </w:r>
          </w:p>
        </w:tc>
        <w:tc>
          <w:tcPr>
            <w:tcW w:w="1605" w:type="dxa"/>
          </w:tcPr>
          <w:p w:rsidR="00D5718A" w:rsidRPr="00235A96" w:rsidRDefault="00D5718A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سوم</w:t>
            </w:r>
          </w:p>
        </w:tc>
      </w:tr>
      <w:tr w:rsidR="00D5718A" w:rsidTr="00235A96">
        <w:trPr>
          <w:jc w:val="center"/>
        </w:trPr>
        <w:tc>
          <w:tcPr>
            <w:tcW w:w="7533" w:type="dxa"/>
            <w:gridSpan w:val="6"/>
          </w:tcPr>
          <w:p w:rsidR="00D5718A" w:rsidRPr="00B428DF" w:rsidRDefault="00080896" w:rsidP="0008089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80896">
              <w:rPr>
                <w:rFonts w:cs="B Nazanin" w:hint="cs"/>
                <w:sz w:val="26"/>
                <w:szCs w:val="26"/>
                <w:rtl/>
                <w:lang w:bidi="fa-IR"/>
              </w:rPr>
              <w:t>یادگیری</w:t>
            </w:r>
            <w:r w:rsidRPr="0008089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08089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sz w:val="26"/>
                <w:szCs w:val="26"/>
                <w:rtl/>
                <w:lang w:bidi="fa-IR"/>
              </w:rPr>
              <w:t>انواع</w:t>
            </w:r>
            <w:r w:rsidRPr="0008089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sz w:val="26"/>
                <w:szCs w:val="26"/>
                <w:rtl/>
                <w:lang w:bidi="fa-IR"/>
              </w:rPr>
              <w:t>آن</w:t>
            </w:r>
            <w:r w:rsidRPr="0008089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05" w:type="dxa"/>
          </w:tcPr>
          <w:p w:rsidR="00D5718A" w:rsidRPr="00235A96" w:rsidRDefault="00D5718A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چهارم</w:t>
            </w:r>
          </w:p>
        </w:tc>
      </w:tr>
      <w:tr w:rsidR="00D5718A" w:rsidTr="00235A96">
        <w:trPr>
          <w:jc w:val="center"/>
        </w:trPr>
        <w:tc>
          <w:tcPr>
            <w:tcW w:w="7533" w:type="dxa"/>
            <w:gridSpan w:val="6"/>
          </w:tcPr>
          <w:p w:rsidR="00D5718A" w:rsidRPr="00B428DF" w:rsidRDefault="00080896" w:rsidP="00D5718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80896">
              <w:rPr>
                <w:rFonts w:cs="B Nazanin" w:hint="cs"/>
                <w:sz w:val="26"/>
                <w:szCs w:val="26"/>
                <w:rtl/>
                <w:lang w:bidi="fa-IR"/>
              </w:rPr>
              <w:t>حرکت</w:t>
            </w:r>
            <w:r w:rsidRPr="0008089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08089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sz w:val="26"/>
                <w:szCs w:val="26"/>
                <w:rtl/>
                <w:lang w:bidi="fa-IR"/>
              </w:rPr>
              <w:t>انواع</w:t>
            </w:r>
            <w:r w:rsidRPr="0008089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sz w:val="26"/>
                <w:szCs w:val="26"/>
                <w:rtl/>
                <w:lang w:bidi="fa-IR"/>
              </w:rPr>
              <w:t>آن</w:t>
            </w:r>
          </w:p>
        </w:tc>
        <w:tc>
          <w:tcPr>
            <w:tcW w:w="1605" w:type="dxa"/>
          </w:tcPr>
          <w:p w:rsidR="00D5718A" w:rsidRPr="00235A96" w:rsidRDefault="00D5718A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پنجم</w:t>
            </w:r>
          </w:p>
        </w:tc>
      </w:tr>
      <w:tr w:rsidR="00D5718A" w:rsidTr="00235A96">
        <w:trPr>
          <w:jc w:val="center"/>
        </w:trPr>
        <w:tc>
          <w:tcPr>
            <w:tcW w:w="7533" w:type="dxa"/>
            <w:gridSpan w:val="6"/>
          </w:tcPr>
          <w:p w:rsidR="00D5718A" w:rsidRPr="00B428DF" w:rsidRDefault="00C678A8" w:rsidP="0097222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رفتارهای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تولیدمثلی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کنه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605" w:type="dxa"/>
          </w:tcPr>
          <w:p w:rsidR="00D5718A" w:rsidRPr="00235A96" w:rsidRDefault="00D5718A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ششم</w:t>
            </w:r>
          </w:p>
        </w:tc>
      </w:tr>
      <w:tr w:rsidR="00D5718A" w:rsidTr="00235A96">
        <w:trPr>
          <w:jc w:val="center"/>
        </w:trPr>
        <w:tc>
          <w:tcPr>
            <w:tcW w:w="7533" w:type="dxa"/>
            <w:gridSpan w:val="6"/>
          </w:tcPr>
          <w:p w:rsidR="00D5718A" w:rsidRPr="00C678A8" w:rsidRDefault="00C678A8" w:rsidP="0097222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ارتباط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بین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برخی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ویژگی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ریخت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شناسی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ویژگی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رفتاری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در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کنه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605" w:type="dxa"/>
          </w:tcPr>
          <w:p w:rsidR="00D5718A" w:rsidRPr="00235A96" w:rsidRDefault="00D5718A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هفتم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B428DF" w:rsidRDefault="00C678A8" w:rsidP="00C678A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یزیولوژی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اندام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بیرونی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درونی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بدن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شامل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پوست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پوست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اندازی،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هشتم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B428DF" w:rsidRDefault="00C678A8" w:rsidP="00C678A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678A8">
              <w:rPr>
                <w:rFonts w:cs="B Nazanin" w:hint="cs"/>
                <w:sz w:val="26"/>
                <w:szCs w:val="26"/>
                <w:rtl/>
                <w:lang w:bidi="fa-IR"/>
              </w:rPr>
              <w:t>مفصل</w:t>
            </w:r>
            <w:r w:rsidRPr="00C678A8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بندی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نهم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C678A8" w:rsidRDefault="00C678A8" w:rsidP="008523C8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ماهیچه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پاها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دهم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080896" w:rsidRDefault="00C678A8" w:rsidP="0008089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گردش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خون،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یازدهم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080896" w:rsidRDefault="00C678A8" w:rsidP="0008089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دستگاه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عصبی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اندام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حسی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دوازدهم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2F7E22" w:rsidRDefault="002F7E22" w:rsidP="002F7E2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F7E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تنفس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سیزدهم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080896" w:rsidRDefault="00C678A8" w:rsidP="00C678A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تغذیه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سازگاری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قطعات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دهان،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اندام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گوارشی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غده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پروزومایی،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چهاردهم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080896" w:rsidRDefault="00C678A8" w:rsidP="00C678A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اندام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تشریحی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تنظیم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فشار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اسمزی</w:t>
            </w:r>
            <w:r w:rsidRPr="00C678A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بدن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پانزدهم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080896" w:rsidRDefault="00080896" w:rsidP="0008089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تولیدمثل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شانزدهم</w:t>
            </w:r>
          </w:p>
        </w:tc>
      </w:tr>
      <w:tr w:rsidR="00250AF3" w:rsidTr="00235A96">
        <w:trPr>
          <w:jc w:val="center"/>
        </w:trPr>
        <w:tc>
          <w:tcPr>
            <w:tcW w:w="7533" w:type="dxa"/>
            <w:gridSpan w:val="6"/>
          </w:tcPr>
          <w:p w:rsidR="00250AF3" w:rsidRPr="00080896" w:rsidRDefault="00080896" w:rsidP="00C678A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اشاره</w:t>
            </w:r>
            <w:r w:rsidR="00C678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ویژگی</w:t>
            </w:r>
            <w:r w:rsidR="00C678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مهم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موجود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رده</w:t>
            </w:r>
            <w:r w:rsidR="00C678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بندی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کنه</w:t>
            </w:r>
            <w:r w:rsidR="00C678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سطوح</w:t>
            </w:r>
            <w:r w:rsidRPr="0008089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زیرخانواده</w:t>
            </w:r>
            <w:r w:rsidR="00C678A8"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جنس و گونه با تاکید بر گونه های مهم گیاهخوار</w:t>
            </w:r>
            <w:r w:rsidR="00C678A8"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شکارگر و انگل بندپایان موجود در ایران</w:t>
            </w:r>
          </w:p>
        </w:tc>
        <w:tc>
          <w:tcPr>
            <w:tcW w:w="1605" w:type="dxa"/>
          </w:tcPr>
          <w:p w:rsidR="00250AF3" w:rsidRPr="00235A96" w:rsidRDefault="00250AF3" w:rsidP="00235A9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هفدهم</w:t>
            </w:r>
          </w:p>
        </w:tc>
      </w:tr>
      <w:tr w:rsidR="00250AF3" w:rsidTr="0014087B">
        <w:trPr>
          <w:jc w:val="center"/>
        </w:trPr>
        <w:tc>
          <w:tcPr>
            <w:tcW w:w="9138" w:type="dxa"/>
            <w:gridSpan w:val="7"/>
          </w:tcPr>
          <w:p w:rsidR="00250AF3" w:rsidRPr="0039425B" w:rsidRDefault="00250AF3" w:rsidP="00B218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شیوه ارزیابی</w:t>
            </w:r>
          </w:p>
        </w:tc>
      </w:tr>
      <w:tr w:rsidR="00250AF3" w:rsidTr="00B21863">
        <w:trPr>
          <w:jc w:val="center"/>
        </w:trPr>
        <w:tc>
          <w:tcPr>
            <w:tcW w:w="1827" w:type="dxa"/>
          </w:tcPr>
          <w:p w:rsidR="00250AF3" w:rsidRDefault="00250AF3" w:rsidP="00B32FE6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جمع کل</w:t>
            </w:r>
          </w:p>
        </w:tc>
        <w:tc>
          <w:tcPr>
            <w:tcW w:w="1828" w:type="dxa"/>
          </w:tcPr>
          <w:p w:rsidR="00250AF3" w:rsidRDefault="00250AF3" w:rsidP="00B32FE6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ترم</w:t>
            </w:r>
          </w:p>
        </w:tc>
        <w:tc>
          <w:tcPr>
            <w:tcW w:w="1827" w:type="dxa"/>
          </w:tcPr>
          <w:p w:rsidR="00250AF3" w:rsidRDefault="00250AF3" w:rsidP="00B32FE6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فعالیت کلاسی</w:t>
            </w:r>
          </w:p>
        </w:tc>
        <w:tc>
          <w:tcPr>
            <w:tcW w:w="1828" w:type="dxa"/>
            <w:gridSpan w:val="2"/>
          </w:tcPr>
          <w:p w:rsidR="00250AF3" w:rsidRDefault="00250AF3" w:rsidP="00B32FE6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کار تحقیقی</w:t>
            </w:r>
          </w:p>
        </w:tc>
        <w:tc>
          <w:tcPr>
            <w:tcW w:w="1828" w:type="dxa"/>
            <w:gridSpan w:val="2"/>
          </w:tcPr>
          <w:p w:rsidR="00250AF3" w:rsidRPr="004450E6" w:rsidRDefault="00250AF3" w:rsidP="00B32F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میان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ترم</w:t>
            </w:r>
          </w:p>
        </w:tc>
      </w:tr>
      <w:tr w:rsidR="00250AF3" w:rsidTr="00B21863">
        <w:trPr>
          <w:jc w:val="center"/>
        </w:trPr>
        <w:tc>
          <w:tcPr>
            <w:tcW w:w="1827" w:type="dxa"/>
          </w:tcPr>
          <w:p w:rsidR="00250AF3" w:rsidRPr="00250AF3" w:rsidRDefault="00C678A8" w:rsidP="00250AF3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100%</w:t>
            </w:r>
          </w:p>
        </w:tc>
        <w:tc>
          <w:tcPr>
            <w:tcW w:w="1828" w:type="dxa"/>
          </w:tcPr>
          <w:p w:rsidR="00250AF3" w:rsidRPr="00C678A8" w:rsidRDefault="00C678A8" w:rsidP="001408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1827" w:type="dxa"/>
          </w:tcPr>
          <w:p w:rsidR="00250AF3" w:rsidRDefault="00250AF3" w:rsidP="0014087B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28" w:type="dxa"/>
            <w:gridSpan w:val="2"/>
          </w:tcPr>
          <w:p w:rsidR="00250AF3" w:rsidRDefault="00250AF3" w:rsidP="0014087B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28" w:type="dxa"/>
            <w:gridSpan w:val="2"/>
          </w:tcPr>
          <w:p w:rsidR="00250AF3" w:rsidRPr="00C678A8" w:rsidRDefault="00C678A8" w:rsidP="001408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7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30%</w:t>
            </w:r>
          </w:p>
        </w:tc>
      </w:tr>
    </w:tbl>
    <w:p w:rsidR="0014087B" w:rsidRPr="0014087B" w:rsidRDefault="0014087B" w:rsidP="0014087B">
      <w:pPr>
        <w:rPr>
          <w:rFonts w:cs="B Nazanin"/>
          <w:b/>
          <w:bCs/>
          <w:sz w:val="32"/>
          <w:szCs w:val="32"/>
          <w:rtl/>
          <w:lang w:bidi="fa-IR"/>
        </w:rPr>
      </w:pPr>
    </w:p>
    <w:sectPr w:rsidR="0014087B" w:rsidRPr="0014087B" w:rsidSect="00B21863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FF8"/>
    <w:multiLevelType w:val="hybridMultilevel"/>
    <w:tmpl w:val="3C2CB0DA"/>
    <w:lvl w:ilvl="0" w:tplc="A7A03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7B"/>
    <w:rsid w:val="000253E2"/>
    <w:rsid w:val="00031C2B"/>
    <w:rsid w:val="00032B7A"/>
    <w:rsid w:val="00080896"/>
    <w:rsid w:val="0014087B"/>
    <w:rsid w:val="0019618C"/>
    <w:rsid w:val="001F5F71"/>
    <w:rsid w:val="00202B20"/>
    <w:rsid w:val="00235A96"/>
    <w:rsid w:val="00250AF3"/>
    <w:rsid w:val="002F2F66"/>
    <w:rsid w:val="002F7E22"/>
    <w:rsid w:val="00387A1D"/>
    <w:rsid w:val="0039425B"/>
    <w:rsid w:val="004450E6"/>
    <w:rsid w:val="004D5B91"/>
    <w:rsid w:val="005B3592"/>
    <w:rsid w:val="00655D0A"/>
    <w:rsid w:val="00666C31"/>
    <w:rsid w:val="00685190"/>
    <w:rsid w:val="00742044"/>
    <w:rsid w:val="007C69E1"/>
    <w:rsid w:val="00800176"/>
    <w:rsid w:val="008523C8"/>
    <w:rsid w:val="008F7BE5"/>
    <w:rsid w:val="00A11663"/>
    <w:rsid w:val="00A84216"/>
    <w:rsid w:val="00B21863"/>
    <w:rsid w:val="00B32FE6"/>
    <w:rsid w:val="00B428DF"/>
    <w:rsid w:val="00C678A8"/>
    <w:rsid w:val="00CA7206"/>
    <w:rsid w:val="00D5718A"/>
    <w:rsid w:val="00E67DEE"/>
    <w:rsid w:val="00EA060A"/>
    <w:rsid w:val="00ED74C5"/>
    <w:rsid w:val="00EE1CF0"/>
    <w:rsid w:val="00EF2AE2"/>
    <w:rsid w:val="00F17772"/>
    <w:rsid w:val="00F90D18"/>
    <w:rsid w:val="00F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AGRI-3100</cp:lastModifiedBy>
  <cp:revision>2</cp:revision>
  <dcterms:created xsi:type="dcterms:W3CDTF">2019-09-17T04:49:00Z</dcterms:created>
  <dcterms:modified xsi:type="dcterms:W3CDTF">2019-09-17T04:49:00Z</dcterms:modified>
</cp:coreProperties>
</file>